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EC" w:rsidRPr="007F1EF1" w:rsidRDefault="008656EC" w:rsidP="008656EC">
      <w:pPr>
        <w:pStyle w:val="a3"/>
        <w:shd w:val="clear" w:color="auto" w:fill="FFFFFF"/>
        <w:spacing w:before="0" w:beforeAutospacing="0" w:after="0" w:afterAutospacing="0" w:line="300" w:lineRule="exact"/>
        <w:ind w:firstLineChars="200" w:firstLine="640"/>
        <w:jc w:val="both"/>
        <w:rPr>
          <w:rFonts w:ascii="楷体" w:eastAsia="楷体" w:hAnsi="楷体"/>
          <w:color w:val="42515A"/>
          <w:sz w:val="32"/>
          <w:szCs w:val="32"/>
        </w:rPr>
      </w:pPr>
      <w:r w:rsidRPr="007F1EF1">
        <w:rPr>
          <w:rFonts w:ascii="楷体" w:eastAsia="楷体" w:hAnsi="楷体" w:hint="eastAsia"/>
          <w:color w:val="42515A"/>
          <w:sz w:val="32"/>
          <w:szCs w:val="32"/>
        </w:rPr>
        <w:t>附</w:t>
      </w:r>
    </w:p>
    <w:p w:rsidR="008656EC" w:rsidRPr="007F1EF1" w:rsidRDefault="008656EC" w:rsidP="008656EC">
      <w:pPr>
        <w:tabs>
          <w:tab w:val="left" w:pos="1263"/>
        </w:tabs>
        <w:spacing w:line="500" w:lineRule="exact"/>
        <w:ind w:right="160"/>
        <w:jc w:val="center"/>
        <w:rPr>
          <w:rFonts w:ascii="方正小标宋简体" w:eastAsia="方正小标宋简体"/>
          <w:sz w:val="32"/>
          <w:szCs w:val="32"/>
        </w:rPr>
      </w:pPr>
      <w:r w:rsidRPr="007F1EF1">
        <w:rPr>
          <w:rFonts w:ascii="方正小标宋简体" w:eastAsia="方正小标宋简体" w:hint="eastAsia"/>
          <w:sz w:val="32"/>
          <w:szCs w:val="32"/>
        </w:rPr>
        <w:t>报价单</w:t>
      </w:r>
    </w:p>
    <w:p w:rsidR="008656EC" w:rsidRPr="007F1EF1" w:rsidRDefault="008656EC" w:rsidP="008656EC">
      <w:pPr>
        <w:tabs>
          <w:tab w:val="left" w:pos="1263"/>
        </w:tabs>
        <w:spacing w:line="300" w:lineRule="exact"/>
        <w:rPr>
          <w:rFonts w:ascii="仿宋_GB2312" w:eastAsia="仿宋_GB2312"/>
          <w:sz w:val="24"/>
        </w:rPr>
      </w:pPr>
      <w:r w:rsidRPr="007F1EF1">
        <w:rPr>
          <w:rFonts w:ascii="仿宋_GB2312" w:eastAsia="仿宋_GB2312" w:hint="eastAsia"/>
          <w:sz w:val="24"/>
        </w:rPr>
        <w:t xml:space="preserve">单位名称（盖章）： </w:t>
      </w:r>
    </w:p>
    <w:p w:rsidR="008656EC" w:rsidRPr="007F1EF1" w:rsidRDefault="008656EC" w:rsidP="008656EC">
      <w:pPr>
        <w:tabs>
          <w:tab w:val="left" w:pos="1263"/>
        </w:tabs>
        <w:spacing w:line="300" w:lineRule="exact"/>
        <w:rPr>
          <w:rFonts w:ascii="仿宋_GB2312" w:eastAsia="仿宋_GB2312"/>
          <w:sz w:val="24"/>
        </w:rPr>
      </w:pPr>
      <w:r w:rsidRPr="007F1EF1">
        <w:rPr>
          <w:rFonts w:ascii="仿宋_GB2312" w:eastAsia="仿宋_GB2312" w:hint="eastAsia"/>
          <w:sz w:val="24"/>
        </w:rPr>
        <w:t>单位地址：</w:t>
      </w:r>
    </w:p>
    <w:p w:rsidR="008656EC" w:rsidRPr="007F1EF1" w:rsidRDefault="008656EC" w:rsidP="008656EC">
      <w:pPr>
        <w:tabs>
          <w:tab w:val="left" w:pos="1263"/>
        </w:tabs>
        <w:spacing w:line="300" w:lineRule="exact"/>
        <w:rPr>
          <w:rFonts w:ascii="仿宋_GB2312" w:eastAsia="仿宋_GB2312"/>
          <w:sz w:val="24"/>
        </w:rPr>
      </w:pPr>
      <w:r w:rsidRPr="007F1EF1">
        <w:rPr>
          <w:rFonts w:ascii="仿宋_GB2312" w:eastAsia="仿宋_GB2312" w:hint="eastAsia"/>
          <w:sz w:val="24"/>
        </w:rPr>
        <w:t>联系人：            联系电话：</w:t>
      </w:r>
    </w:p>
    <w:tbl>
      <w:tblPr>
        <w:tblW w:w="14469" w:type="dxa"/>
        <w:tblInd w:w="98" w:type="dxa"/>
        <w:tblLook w:val="04A0"/>
      </w:tblPr>
      <w:tblGrid>
        <w:gridCol w:w="712"/>
        <w:gridCol w:w="2087"/>
        <w:gridCol w:w="6804"/>
        <w:gridCol w:w="709"/>
        <w:gridCol w:w="709"/>
        <w:gridCol w:w="1161"/>
        <w:gridCol w:w="1578"/>
        <w:gridCol w:w="709"/>
      </w:tblGrid>
      <w:tr w:rsidR="008656EC" w:rsidRPr="00A149B4" w:rsidTr="000D3520">
        <w:trPr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合计（元）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8656EC" w:rsidRPr="00A149B4" w:rsidTr="000D3520">
        <w:trPr>
          <w:trHeight w:val="169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A149B4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A149B4">
              <w:rPr>
                <w:rFonts w:ascii="仿宋_GB2312" w:eastAsia="仿宋_GB2312" w:hAnsi="宋体" w:hint="eastAsia"/>
                <w:kern w:val="0"/>
                <w:szCs w:val="21"/>
              </w:rPr>
              <w:t>小剪式举升机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>品牌：优耐特  型号：U-E30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技术参数：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最大举升能力：不小于3000KG；升降时间：不大于60S；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举升高度：不小于2030MM（行程：不小于1700MM）；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平台长度：1440---1740MM；平台宽度：不小于550MM；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低位高度：约330MM；电机：电压380V；功率：不小于2.2。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★含土建、液压油等费用。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A149B4">
              <w:rPr>
                <w:rFonts w:ascii="仿宋_GB2312" w:eastAsia="仿宋_GB2312" w:hAnsi="宋体" w:hint="eastAsia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A149B4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8656EC" w:rsidRPr="00A149B4" w:rsidTr="000D3520">
        <w:trPr>
          <w:trHeight w:val="5378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A149B4"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A149B4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大剪式举升机</w:t>
            </w:r>
            <w:r w:rsidRPr="00A149B4">
              <w:rPr>
                <w:rFonts w:ascii="仿宋_GB2312" w:eastAsia="仿宋_GB2312" w:hint="eastAsia"/>
                <w:color w:val="000000"/>
                <w:kern w:val="0"/>
                <w:szCs w:val="21"/>
              </w:rPr>
              <w:t>(</w:t>
            </w:r>
            <w:r w:rsidRPr="00A149B4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四轮定位专用</w:t>
            </w:r>
            <w:r w:rsidRPr="00A149B4">
              <w:rPr>
                <w:rFonts w:ascii="仿宋_GB2312" w:eastAsia="仿宋_GB2312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品牌：百斯巴特；型号：VLE-5240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结构特点：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1机型优美，双层隐藏结构，同步性能优越。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2 水平精确可调，适合高精度的四轮定位；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3便于轮胎拆装及底盘维修；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4前轮转角盘位置可调，加长后轮侧滑板；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5 气动双齿自锁保险及防管爆装置，下降自动开启，免加油超耐磨材料滑动块；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★6 进口液压、气动及电器元件，设备运行稳定可靠；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7具备液压锁和机械保险双爪双重安全保险装置，下降自动开启，通过锁定操作，可以使保险爪实现反靠定位，安全可靠。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★技术参数：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电机功率：2.2kw,电压：380/220V,音噪≤70db,气源压力：6-8kg/m2。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主机：举升重量：4000kg,举升高度：330-2160mm,平台高度：330mm, 平台长度：4000mm, 平台宽度：620mm,整机宽度：350mm,整机宽度：2040mm，整机长度：4500mm，上升时间：≤50s,下降时间：≤60s。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二次举升：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举升重量：4000kg,举升高度：450mm,平台宽度：580mm, 平台长度：1400mm, 平台宽度：580mm。上升时间：≤10s,下降时间：≤30s。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★符合2016年广西职业学校汽车运用与维修技能大赛专用设备标准；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★投标供应商需提供厂家广西经销商的相关证明文件。</w:t>
            </w: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br/>
              <w:t>★含土建、液压油等费用。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A149B4"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8656EC" w:rsidRPr="00A149B4" w:rsidTr="000D3520">
        <w:trPr>
          <w:trHeight w:val="55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A149B4"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拆装工作台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A149B4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技术参数：长</w:t>
            </w:r>
            <w:r w:rsidRPr="00A149B4">
              <w:rPr>
                <w:rFonts w:ascii="仿宋_GB2312" w:eastAsia="仿宋_GB2312" w:hint="eastAsia"/>
                <w:color w:val="000000"/>
                <w:kern w:val="0"/>
                <w:szCs w:val="21"/>
              </w:rPr>
              <w:t>*</w:t>
            </w:r>
            <w:r w:rsidRPr="00A149B4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宽：高</w:t>
            </w:r>
            <w:r w:rsidRPr="00A149B4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200*120*73cm</w:t>
            </w:r>
            <w:r w:rsidRPr="00A149B4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，维修发动机波箱专用，标配</w:t>
            </w:r>
            <w:r w:rsidRPr="00A149B4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16</w:t>
            </w:r>
            <w:r w:rsidRPr="00A149B4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个挂钩。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A149B4">
              <w:rPr>
                <w:rFonts w:ascii="仿宋_GB2312"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8656EC" w:rsidRPr="00A149B4" w:rsidTr="000D3520">
        <w:trPr>
          <w:trHeight w:val="424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A149B4">
              <w:rPr>
                <w:rFonts w:ascii="仿宋_GB2312" w:eastAsia="仿宋_GB2312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>轮胎拆装机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>产品说明：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花型工作台，保护轮胎和轮毂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带耐磨垫片和标尺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不锈钢大气缸，提高耐腐蚀性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</w:r>
            <w:r w:rsidRPr="00A149B4">
              <w:rPr>
                <w:rFonts w:ascii="宋体" w:eastAsia="仿宋_GB2312" w:hAnsi="宋体" w:cs="宋体" w:hint="eastAsia"/>
                <w:kern w:val="0"/>
                <w:szCs w:val="21"/>
              </w:rPr>
              <w:t>Ø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>80的小气缸，输出更强拉力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铸铁导气体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优质油水分离器，耐高压12kgf/cm2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采用多支撑点的辅助臂，强度更高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技术参数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外夹轮毂直径：13" - 24"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内夹轮毂直径：15" - 28"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最大轮毂宽度：15"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最大轮胎直径：44"(1125mm)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 xml:space="preserve">压胎铲力：2500 </w:t>
            </w:r>
            <w:proofErr w:type="spellStart"/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>kgf</w:t>
            </w:r>
            <w:proofErr w:type="spellEnd"/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(气压10bar下)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工作气压：8-10 bar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油水分离器耐压：12kgf/cm2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电源：220V单相/380V三相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电机功率：1.1KW(220V),0.75KW(380V)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8656EC" w:rsidRPr="00A149B4" w:rsidTr="000D3520">
        <w:trPr>
          <w:trHeight w:val="206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A149B4">
              <w:rPr>
                <w:rFonts w:ascii="仿宋_GB2312"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>轮胎动平衡机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W-300  上海卧龙   普通型平衡机，含平衡罩。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656EC" w:rsidRPr="00A149B4" w:rsidTr="000D3520">
        <w:trPr>
          <w:trHeight w:val="1956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A149B4">
              <w:rPr>
                <w:rFonts w:ascii="仿宋_GB2312"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>零件车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>一、技术参数：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外形尺寸：长*宽*高 850*390*835mm；小抽屉尺寸：590*475*72；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净重：30Kg；小抽屉承重50 kg；整体承载200 kg；重量：30Kg；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▲钢板厚度：1.0-2.0mm；抽屉伸展：100%。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二、产品说明：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1、采用重型叠加式滚珠滑轨延长使用寿命，加长了伸展距离，使抽屉能100%拉开。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2、工具车的两侧采用网孔板设计，方便挂任何工具。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3、工具车的四个角柱采用铝合金模具一次成型，坚固耐用。</w:t>
            </w: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4、工具车带有先进的中控系统。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8656EC" w:rsidRPr="00A149B4" w:rsidTr="000D3520">
        <w:trPr>
          <w:trHeight w:val="300"/>
        </w:trPr>
        <w:tc>
          <w:tcPr>
            <w:tcW w:w="9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6EC" w:rsidRPr="00A149B4" w:rsidRDefault="008656EC" w:rsidP="000D3520">
            <w:pPr>
              <w:widowControl/>
              <w:wordWrap w:val="0"/>
              <w:adjustRightInd w:val="0"/>
              <w:snapToGrid w:val="0"/>
              <w:spacing w:before="100" w:beforeAutospacing="1" w:after="100" w:afterAutospacing="1" w:line="50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>合计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：人民币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u w:val="single"/>
              </w:rPr>
              <w:t xml:space="preserve">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149B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￥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  <w:u w:val="single"/>
              </w:rPr>
              <w:t xml:space="preserve">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6EC" w:rsidRPr="00A149B4" w:rsidRDefault="008656EC" w:rsidP="000D3520">
            <w:pPr>
              <w:widowControl/>
              <w:adjustRightInd w:val="0"/>
              <w:snapToGrid w:val="0"/>
              <w:spacing w:before="100" w:beforeAutospacing="1" w:after="100" w:afterAutospacing="1" w:line="50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6C4E34" w:rsidRDefault="006C4E34"/>
    <w:sectPr w:rsidR="006C4E34" w:rsidSect="004E0BEB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27A" w:rsidRDefault="0090227A" w:rsidP="004E0BEB">
      <w:r>
        <w:separator/>
      </w:r>
    </w:p>
  </w:endnote>
  <w:endnote w:type="continuationSeparator" w:id="0">
    <w:p w:rsidR="0090227A" w:rsidRDefault="0090227A" w:rsidP="004E0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27A" w:rsidRDefault="0090227A" w:rsidP="004E0BEB">
      <w:r>
        <w:separator/>
      </w:r>
    </w:p>
  </w:footnote>
  <w:footnote w:type="continuationSeparator" w:id="0">
    <w:p w:rsidR="0090227A" w:rsidRDefault="0090227A" w:rsidP="004E0B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6EC"/>
    <w:rsid w:val="004E0BEB"/>
    <w:rsid w:val="005C6315"/>
    <w:rsid w:val="006C4E34"/>
    <w:rsid w:val="008656EC"/>
    <w:rsid w:val="0090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6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4E0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E0B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E0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E0B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2017-06-27T23:44:00Z</dcterms:created>
  <dcterms:modified xsi:type="dcterms:W3CDTF">2017-06-27T23:48:00Z</dcterms:modified>
</cp:coreProperties>
</file>